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0A" w:rsidRPr="00AB3963" w:rsidRDefault="0037560A" w:rsidP="00AB3963">
      <w:pPr>
        <w:spacing w:after="0" w:line="240" w:lineRule="auto"/>
        <w:rPr>
          <w:rFonts w:cs="Times New Roman"/>
          <w:b/>
          <w:sz w:val="20"/>
          <w:szCs w:val="20"/>
          <w:lang w:val="ru-RU"/>
        </w:rPr>
      </w:pPr>
      <w:bookmarkStart w:id="0" w:name="_GoBack"/>
      <w:bookmarkEnd w:id="0"/>
    </w:p>
    <w:p w:rsidR="0037560A" w:rsidRPr="00AB3963" w:rsidRDefault="0037560A" w:rsidP="00AB3963">
      <w:pPr>
        <w:spacing w:after="0" w:line="240" w:lineRule="auto"/>
        <w:rPr>
          <w:rFonts w:cs="Times New Roman"/>
          <w:b/>
          <w:sz w:val="20"/>
          <w:szCs w:val="20"/>
          <w:lang w:val="kk-KZ"/>
        </w:rPr>
      </w:pPr>
      <w:r w:rsidRPr="00AB3963">
        <w:rPr>
          <w:rFonts w:cs="Times New Roman"/>
          <w:b/>
          <w:sz w:val="20"/>
          <w:szCs w:val="20"/>
        </w:rPr>
        <w:t xml:space="preserve">ХУСАИНХАН </w:t>
      </w:r>
      <w:proofErr w:type="spellStart"/>
      <w:r w:rsidRPr="00AB3963">
        <w:rPr>
          <w:rFonts w:cs="Times New Roman"/>
          <w:b/>
          <w:sz w:val="20"/>
          <w:szCs w:val="20"/>
        </w:rPr>
        <w:t>Мукаддам</w:t>
      </w:r>
      <w:proofErr w:type="spellEnd"/>
      <w:r w:rsidRPr="00AB3963">
        <w:rPr>
          <w:rFonts w:cs="Times New Roman"/>
          <w:b/>
          <w:sz w:val="20"/>
          <w:szCs w:val="20"/>
        </w:rPr>
        <w:t xml:space="preserve"> </w:t>
      </w:r>
      <w:proofErr w:type="spellStart"/>
      <w:r w:rsidRPr="00AB3963">
        <w:rPr>
          <w:rFonts w:cs="Times New Roman"/>
          <w:b/>
          <w:sz w:val="20"/>
          <w:szCs w:val="20"/>
        </w:rPr>
        <w:t>Ильяшевна</w:t>
      </w:r>
      <w:proofErr w:type="spellEnd"/>
      <w:r w:rsidRPr="00AB3963">
        <w:rPr>
          <w:rFonts w:cs="Times New Roman"/>
          <w:b/>
          <w:sz w:val="20"/>
          <w:szCs w:val="20"/>
          <w:lang w:val="kk-KZ"/>
        </w:rPr>
        <w:t>,</w:t>
      </w:r>
    </w:p>
    <w:p w:rsidR="0037560A" w:rsidRPr="00AB3963" w:rsidRDefault="0037560A" w:rsidP="00AB3963">
      <w:pPr>
        <w:spacing w:after="0" w:line="240" w:lineRule="auto"/>
        <w:rPr>
          <w:rFonts w:cs="Times New Roman"/>
          <w:b/>
          <w:sz w:val="20"/>
          <w:szCs w:val="20"/>
          <w:lang w:val="kk-KZ"/>
        </w:rPr>
      </w:pPr>
      <w:r w:rsidRPr="00AB3963">
        <w:rPr>
          <w:rFonts w:cs="Times New Roman"/>
          <w:b/>
          <w:sz w:val="20"/>
          <w:szCs w:val="20"/>
          <w:lang w:val="kk-KZ"/>
        </w:rPr>
        <w:t>№51 жалпы білім беретін орта мектебінің ағылшын тілі пәні мұғалімі.</w:t>
      </w:r>
    </w:p>
    <w:p w:rsidR="0037560A" w:rsidRPr="00AB3963" w:rsidRDefault="0037560A" w:rsidP="00AB3963">
      <w:pPr>
        <w:spacing w:after="0" w:line="240" w:lineRule="auto"/>
        <w:rPr>
          <w:rFonts w:cs="Times New Roman"/>
          <w:b/>
          <w:sz w:val="20"/>
          <w:szCs w:val="20"/>
          <w:lang w:val="kk-KZ"/>
        </w:rPr>
      </w:pPr>
      <w:r w:rsidRPr="00AB3963">
        <w:rPr>
          <w:rFonts w:cs="Times New Roman"/>
          <w:b/>
          <w:sz w:val="20"/>
          <w:szCs w:val="20"/>
          <w:lang w:val="kk-KZ"/>
        </w:rPr>
        <w:t>Шымкент қаласы</w:t>
      </w:r>
    </w:p>
    <w:p w:rsidR="0037560A" w:rsidRPr="00AB3963" w:rsidRDefault="0037560A" w:rsidP="00AB3963">
      <w:pPr>
        <w:pStyle w:val="1"/>
        <w:spacing w:before="0" w:line="240" w:lineRule="auto"/>
        <w:rPr>
          <w:rFonts w:ascii="Times New Roman" w:hAnsi="Times New Roman" w:cs="Times New Roman"/>
          <w:color w:val="auto"/>
          <w:sz w:val="20"/>
          <w:szCs w:val="20"/>
          <w:lang w:val="kk-KZ"/>
        </w:rPr>
      </w:pPr>
    </w:p>
    <w:p w:rsidR="00AB3963" w:rsidRPr="00AB3963" w:rsidRDefault="0037560A" w:rsidP="00AB3963">
      <w:pPr>
        <w:pStyle w:val="1"/>
        <w:spacing w:before="0" w:line="240" w:lineRule="auto"/>
        <w:jc w:val="center"/>
        <w:rPr>
          <w:rFonts w:ascii="Times New Roman" w:hAnsi="Times New Roman" w:cs="Times New Roman"/>
          <w:color w:val="auto"/>
          <w:sz w:val="20"/>
          <w:szCs w:val="20"/>
          <w:lang w:val="kk-KZ"/>
        </w:rPr>
      </w:pPr>
      <w:r w:rsidRPr="00AB3963">
        <w:rPr>
          <w:rFonts w:ascii="Times New Roman" w:hAnsi="Times New Roman" w:cs="Times New Roman"/>
          <w:color w:val="auto"/>
          <w:sz w:val="20"/>
          <w:szCs w:val="20"/>
          <w:lang w:val="kk-KZ"/>
        </w:rPr>
        <w:t>ЖАС МАМАННЫҢ ПЕДОГОГИКАЛЫҚ БАСТАУЫНДА ТӘЛІМГЕРЛІК ЖҰМЫСТЫҢ МАҢЫЗДЫЛЫҒЫ</w:t>
      </w:r>
    </w:p>
    <w:p w:rsidR="00E51E8E" w:rsidRPr="00AB3963" w:rsidRDefault="001108D0" w:rsidP="00AB3963">
      <w:pPr>
        <w:pStyle w:val="1"/>
        <w:spacing w:before="0" w:line="240" w:lineRule="auto"/>
        <w:rPr>
          <w:rFonts w:ascii="Times New Roman" w:hAnsi="Times New Roman" w:cs="Times New Roman"/>
          <w:color w:val="auto"/>
          <w:sz w:val="20"/>
          <w:szCs w:val="20"/>
          <w:lang w:val="kk-KZ"/>
        </w:rPr>
      </w:pPr>
      <w:r w:rsidRPr="00AB3963">
        <w:rPr>
          <w:rFonts w:ascii="Times New Roman" w:hAnsi="Times New Roman" w:cs="Times New Roman"/>
          <w:color w:val="auto"/>
          <w:sz w:val="20"/>
          <w:szCs w:val="20"/>
          <w:lang w:val="kk-KZ"/>
        </w:rPr>
        <w:t>Кіріспе</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Қазіргі білім беру жүйесінде педагог кадрлардың кәсіби дамуы мен сапалы даярлығы маңызды мәселелердің бірі болып табылады. Осы орайда тәлімгерлік институты жас мамандарды қолдаудың, олардың кәсіби әлеуетін арттырудың және еңбек жолына табысты бейімделуінің тиімді тетігі ретінде қарастырылады. Тәлімгерлік – тәжірибелі маман мен жас маман арасындағы жүйелі, мақсатты және өзара сенімге негізделген кәсіби қарым-қатынас.</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Тәлімгерлік жұмыстың маңыздылығы білім беру сапасын арттырумен тікелей байланысты. Жас маман алғашқы еңбек жылдарында әдістемелік, психологиялық және ұйымдастырушылық қиындықтарға жиі кездеседі. Осындай кезеңде тәлімгердің кәсіби қолдауы жас маманның өзіне деген сенімін арттырып, кәсіби қалыптасуына оң ықпал етеді.</w:t>
      </w:r>
    </w:p>
    <w:p w:rsidR="00E51E8E" w:rsidRPr="00AB3963" w:rsidRDefault="001108D0" w:rsidP="00AB3963">
      <w:pPr>
        <w:spacing w:after="0" w:line="240" w:lineRule="auto"/>
        <w:jc w:val="both"/>
        <w:rPr>
          <w:rFonts w:cs="Times New Roman"/>
          <w:b/>
          <w:sz w:val="20"/>
          <w:szCs w:val="20"/>
          <w:lang w:val="kk-KZ"/>
        </w:rPr>
      </w:pPr>
      <w:r w:rsidRPr="00AB3963">
        <w:rPr>
          <w:rFonts w:cs="Times New Roman"/>
          <w:b/>
          <w:sz w:val="20"/>
          <w:szCs w:val="20"/>
          <w:lang w:val="kk-KZ"/>
        </w:rPr>
        <w:t>Тәлімгерлік жұмыстың теориялық негіздері</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Тәлімгерлік ұғымы педагогика ғылымында тәжірибе алмасу, кәсіби бағыт-бағдар беру және тұлғалық қолдау көрсету ұстанымдарына негізделеді. Тәлімгерлік жұмыстың басты мақсаты – жас маманның кәсіби құзыреттілігін қалыптастыру, педагогикалық шеберлігін арттыру және ұжымға бейімделуіне көмектесу.</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Тәжірибе сабақтастығы – тәлімгерлік жұмыстың негізгі құндылығы болып табылады. Көп жылдық педагогикалық тәжірибе, тиімді әдіс-тәсілдер мен кәсіби құндылықтар жас маманға тәлімгер арқылы беріледі. Бұл кәсіби қателіктердің алдын алып, педагогикалық қызметтің сапасын арттыруға мүмкіндік береді.</w:t>
      </w:r>
    </w:p>
    <w:p w:rsidR="00E51E8E" w:rsidRPr="00AB3963" w:rsidRDefault="001108D0" w:rsidP="00AB3963">
      <w:pPr>
        <w:spacing w:after="0" w:line="240" w:lineRule="auto"/>
        <w:jc w:val="both"/>
        <w:rPr>
          <w:rFonts w:cs="Times New Roman"/>
          <w:b/>
          <w:sz w:val="20"/>
          <w:szCs w:val="20"/>
          <w:lang w:val="kk-KZ"/>
        </w:rPr>
      </w:pPr>
      <w:r w:rsidRPr="00AB3963">
        <w:rPr>
          <w:rFonts w:cs="Times New Roman"/>
          <w:b/>
          <w:sz w:val="20"/>
          <w:szCs w:val="20"/>
          <w:lang w:val="kk-KZ"/>
        </w:rPr>
        <w:t>Тәлімгерлік жұмыстың практикалық маңызы</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Тәлімгерлік жұмыстың практикалық маңызы жас маманның кәсіби әлеуетін ашумен тығыз байланысты. Тәлімгердің жүйелі кеңесі, сабақтарға қатысуы, бірлескен жоспарлау мен талдау жүргізуі жас маманның кәсіби өсуіне ықпал етеді. Сонымен қатар, тұрақты кері байланыс жас маманның өз қызметіне сыни тұрғыда қарауына мүмкіндік береді.</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Тәлімгерлік жұмыстың тағы бір маңызды қыры – психологиялық қолдау көрсету. Жас мамандар кәсіби күйзеліске, сенімсіздікке немесе ұжымға бейімделуде қиындықтарға тап болуы мүмкін. Осындай жағдайда тәлімгердің қолдауы мен сенімі жас маманның эмоционалдық тұрақтылығын сақтауға көмектеседі.</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Қазіргі білім беру ұйымдарында тәлімгерлік жұмысты жүйелі ұйымдастыру педагогикалық ұжымның бірлігін нығайтады. Сенімге негізделген кәсіби қарым-қатынас ұжымдық мәдениетті қалыптастырып, ынтымақтастықты арттырады.</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Қорытындылай келе, тәлімгерлік жұмыс – жас мамандардың кәсіби қалыптасуын қамтамасыз ететін маңызды педагогикалық үдеріс. Ол тәжірибе сабақтастығын сақтауға, білім беру сапасын арттыруға және педагог кадрлардың кәсіби дамуына жағдай жасайды. Тәлімгерлік жұмысты ғылыми негізде, жүйелі және мақсатты түрде ұйымдастыру білім беру ұйымының тұрақты дамуына ықпал етеді.</w:t>
      </w:r>
    </w:p>
    <w:p w:rsidR="00E51E8E" w:rsidRPr="00AB3963" w:rsidRDefault="001108D0" w:rsidP="00AB3963">
      <w:pPr>
        <w:spacing w:after="0" w:line="240" w:lineRule="auto"/>
        <w:jc w:val="both"/>
        <w:rPr>
          <w:rFonts w:cs="Times New Roman"/>
          <w:sz w:val="20"/>
          <w:szCs w:val="20"/>
          <w:lang w:val="kk-KZ"/>
        </w:rPr>
      </w:pPr>
      <w:r w:rsidRPr="00AB3963">
        <w:rPr>
          <w:rFonts w:cs="Times New Roman"/>
          <w:sz w:val="20"/>
          <w:szCs w:val="20"/>
          <w:lang w:val="kk-KZ"/>
        </w:rPr>
        <w:t>Тәлімгерлік институтын дамыту – сапалы білім мен кәсіби білікті маман даярлаудың маңызды</w:t>
      </w:r>
      <w:r w:rsidR="00AB3963">
        <w:rPr>
          <w:rFonts w:cs="Times New Roman"/>
          <w:sz w:val="20"/>
          <w:szCs w:val="20"/>
          <w:lang w:val="kk-KZ"/>
        </w:rPr>
        <w:t xml:space="preserve"> алғышарты болып табылады.</w:t>
      </w:r>
    </w:p>
    <w:sectPr w:rsidR="00E51E8E" w:rsidRPr="00AB39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B47730"/>
    <w:rsid w:val="00034616"/>
    <w:rsid w:val="0006063C"/>
    <w:rsid w:val="001108D0"/>
    <w:rsid w:val="0015074B"/>
    <w:rsid w:val="0029639D"/>
    <w:rsid w:val="00326F90"/>
    <w:rsid w:val="0037560A"/>
    <w:rsid w:val="00416BEA"/>
    <w:rsid w:val="00AA1D8D"/>
    <w:rsid w:val="00AB3963"/>
    <w:rsid w:val="00B47730"/>
    <w:rsid w:val="00CB0664"/>
    <w:rsid w:val="00CC5F21"/>
    <w:rsid w:val="00D53F11"/>
    <w:rsid w:val="00E51E8E"/>
    <w:rsid w:val="00FC6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537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76BD8-3DFA-460B-9C88-A3EBBEB3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Malyka</cp:lastModifiedBy>
  <cp:revision>9</cp:revision>
  <dcterms:created xsi:type="dcterms:W3CDTF">2013-12-23T23:15:00Z</dcterms:created>
  <dcterms:modified xsi:type="dcterms:W3CDTF">2025-12-22T10:24:00Z</dcterms:modified>
  <cp:category/>
</cp:coreProperties>
</file>